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2019-2020年度广西区级青年文明号</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候选集体的</w:t>
      </w:r>
      <w:r>
        <w:rPr>
          <w:rFonts w:hint="eastAsia" w:ascii="方正小标宋简体" w:hAnsi="方正小标宋简体" w:eastAsia="方正小标宋简体" w:cs="方正小标宋简体"/>
          <w:b w:val="0"/>
          <w:bCs/>
          <w:sz w:val="44"/>
          <w:szCs w:val="44"/>
          <w:lang w:eastAsia="zh-CN"/>
        </w:rPr>
        <w:t>公示</w:t>
      </w:r>
    </w:p>
    <w:p>
      <w:pPr>
        <w:keepNext w:val="0"/>
        <w:keepLines w:val="0"/>
        <w:pageBreakBefore w:val="0"/>
        <w:widowControl w:val="0"/>
        <w:kinsoku/>
        <w:wordWrap/>
        <w:overflowPunct/>
        <w:topLinePunct w:val="0"/>
        <w:autoSpaceDE/>
        <w:autoSpaceDN/>
        <w:bidi w:val="0"/>
        <w:adjustRightInd/>
        <w:snapToGrid/>
        <w:spacing w:line="530" w:lineRule="exact"/>
        <w:ind w:firstLine="640"/>
        <w:jc w:val="both"/>
        <w:textAlignment w:val="auto"/>
        <w:rPr>
          <w:rFonts w:hint="eastAsia" w:ascii="仿宋_GB2312" w:hAnsi="宋体" w:eastAsia="仿宋_GB2312"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30" w:lineRule="exact"/>
        <w:ind w:firstLine="640"/>
        <w:jc w:val="both"/>
        <w:textAlignment w:val="auto"/>
        <w:rPr>
          <w:rFonts w:hint="eastAsia" w:ascii="仿宋_GB2312" w:hAnsi="宋体" w:eastAsia="仿宋_GB2312" w:cs="Times New Roman"/>
          <w:b w:val="0"/>
          <w:kern w:val="2"/>
          <w:sz w:val="32"/>
          <w:szCs w:val="32"/>
          <w:lang w:val="en-US" w:eastAsia="zh-CN" w:bidi="ar-SA"/>
        </w:rPr>
      </w:pPr>
      <w:r>
        <w:rPr>
          <w:rFonts w:hint="default" w:ascii="仿宋_GB2312" w:hAnsi="宋体" w:eastAsia="仿宋_GB2312" w:cs="Times New Roman"/>
          <w:b w:val="0"/>
          <w:kern w:val="2"/>
          <w:sz w:val="32"/>
          <w:szCs w:val="32"/>
          <w:lang w:val="en-US" w:eastAsia="zh-CN" w:bidi="ar-SA"/>
        </w:rPr>
        <w:t>根据广西</w:t>
      </w:r>
      <w:r>
        <w:rPr>
          <w:rFonts w:hint="eastAsia" w:ascii="仿宋_GB2312" w:hAnsi="宋体" w:eastAsia="仿宋_GB2312" w:cs="Times New Roman"/>
          <w:b w:val="0"/>
          <w:kern w:val="2"/>
          <w:sz w:val="32"/>
          <w:szCs w:val="32"/>
          <w:lang w:val="en-US" w:eastAsia="zh-CN" w:bidi="ar-SA"/>
        </w:rPr>
        <w:t>创建</w:t>
      </w:r>
      <w:r>
        <w:rPr>
          <w:rFonts w:hint="default" w:ascii="仿宋_GB2312" w:hAnsi="宋体" w:eastAsia="仿宋_GB2312" w:cs="Times New Roman"/>
          <w:b w:val="0"/>
          <w:kern w:val="2"/>
          <w:sz w:val="32"/>
          <w:szCs w:val="32"/>
          <w:lang w:val="en-US" w:eastAsia="zh-CN" w:bidi="ar-SA"/>
        </w:rPr>
        <w:t>青年文明号</w:t>
      </w:r>
      <w:r>
        <w:rPr>
          <w:rFonts w:hint="eastAsia" w:ascii="仿宋_GB2312" w:hAnsi="宋体" w:eastAsia="仿宋_GB2312" w:cs="Times New Roman"/>
          <w:b w:val="0"/>
          <w:kern w:val="2"/>
          <w:sz w:val="32"/>
          <w:szCs w:val="32"/>
          <w:lang w:val="en-US" w:eastAsia="zh-CN" w:bidi="ar-SA"/>
        </w:rPr>
        <w:t>活动</w:t>
      </w:r>
      <w:r>
        <w:rPr>
          <w:rFonts w:hint="default" w:ascii="仿宋_GB2312" w:hAnsi="宋体" w:eastAsia="仿宋_GB2312" w:cs="Times New Roman"/>
          <w:b w:val="0"/>
          <w:kern w:val="2"/>
          <w:sz w:val="32"/>
          <w:szCs w:val="32"/>
          <w:lang w:val="en-US" w:eastAsia="zh-CN" w:bidi="ar-SA"/>
        </w:rPr>
        <w:t>组委会办公室</w:t>
      </w:r>
      <w:r>
        <w:rPr>
          <w:rFonts w:hint="eastAsia" w:ascii="仿宋_GB2312" w:hAnsi="宋体" w:eastAsia="仿宋_GB2312" w:cs="Times New Roman"/>
          <w:b w:val="0"/>
          <w:kern w:val="2"/>
          <w:sz w:val="32"/>
          <w:szCs w:val="32"/>
          <w:lang w:val="en-US" w:eastAsia="zh-CN" w:bidi="ar-SA"/>
        </w:rPr>
        <w:t>于2020</w:t>
      </w:r>
      <w:r>
        <w:rPr>
          <w:rFonts w:hint="default" w:ascii="仿宋_GB2312" w:hAnsi="宋体" w:eastAsia="仿宋_GB2312" w:cs="Times New Roman"/>
          <w:b w:val="0"/>
          <w:kern w:val="2"/>
          <w:sz w:val="32"/>
          <w:szCs w:val="32"/>
          <w:lang w:val="en-US" w:eastAsia="zh-CN" w:bidi="ar-SA"/>
        </w:rPr>
        <w:t>年</w:t>
      </w:r>
      <w:r>
        <w:rPr>
          <w:rFonts w:hint="eastAsia" w:ascii="仿宋_GB2312" w:hAnsi="宋体" w:eastAsia="仿宋_GB2312" w:cs="Times New Roman"/>
          <w:b w:val="0"/>
          <w:kern w:val="2"/>
          <w:sz w:val="32"/>
          <w:szCs w:val="32"/>
          <w:lang w:val="en-US" w:eastAsia="zh-CN" w:bidi="ar-SA"/>
        </w:rPr>
        <w:t>4</w:t>
      </w:r>
      <w:r>
        <w:rPr>
          <w:rFonts w:hint="default" w:ascii="仿宋_GB2312" w:hAnsi="宋体" w:eastAsia="仿宋_GB2312" w:cs="Times New Roman"/>
          <w:b w:val="0"/>
          <w:kern w:val="2"/>
          <w:sz w:val="32"/>
          <w:szCs w:val="32"/>
          <w:lang w:val="en-US" w:eastAsia="zh-CN" w:bidi="ar-SA"/>
        </w:rPr>
        <w:t>月下发的《关于开展2019-2020年度广西区级青年文明号创建工作及“致青春 为家国”广西青年文明号集中服务月活动的通知》精神，在</w:t>
      </w:r>
      <w:r>
        <w:rPr>
          <w:rFonts w:hint="eastAsia" w:ascii="仿宋_GB2312" w:hAnsi="宋体" w:eastAsia="仿宋_GB2312" w:cs="Times New Roman"/>
          <w:b w:val="0"/>
          <w:kern w:val="2"/>
          <w:sz w:val="32"/>
          <w:szCs w:val="32"/>
          <w:lang w:val="en-US" w:eastAsia="zh-CN" w:bidi="ar-SA"/>
        </w:rPr>
        <w:t>各设区</w:t>
      </w:r>
      <w:r>
        <w:rPr>
          <w:rFonts w:hint="default" w:ascii="仿宋_GB2312" w:hAnsi="宋体" w:eastAsia="仿宋_GB2312" w:cs="Times New Roman"/>
          <w:b w:val="0"/>
          <w:kern w:val="2"/>
          <w:sz w:val="32"/>
          <w:szCs w:val="32"/>
          <w:lang w:val="en-US" w:eastAsia="zh-CN" w:bidi="ar-SA"/>
        </w:rPr>
        <w:t>市团委、区直机关团工委及广西创建青年文明号活动组委会成员单位审核推荐基础上，经综合考察、择优遴选，拟命名</w:t>
      </w:r>
      <w:r>
        <w:rPr>
          <w:rFonts w:hint="eastAsia" w:ascii="仿宋_GB2312" w:hAnsi="宋体" w:eastAsia="仿宋_GB2312" w:cs="Times New Roman"/>
          <w:b w:val="0"/>
          <w:kern w:val="2"/>
          <w:sz w:val="32"/>
          <w:szCs w:val="32"/>
          <w:lang w:val="en-US" w:eastAsia="zh-CN" w:bidi="ar-SA"/>
        </w:rPr>
        <w:t>中建五局广西公司“超英爱心联盟”、南宁地铁1号线客车三队</w:t>
      </w:r>
      <w:r>
        <w:rPr>
          <w:rFonts w:hint="default" w:ascii="仿宋_GB2312" w:hAnsi="宋体" w:eastAsia="仿宋_GB2312" w:cs="Times New Roman"/>
          <w:b w:val="0"/>
          <w:kern w:val="2"/>
          <w:sz w:val="32"/>
          <w:szCs w:val="32"/>
          <w:lang w:val="en-US" w:eastAsia="zh-CN" w:bidi="ar-SA"/>
        </w:rPr>
        <w:t>等</w:t>
      </w:r>
      <w:r>
        <w:rPr>
          <w:rFonts w:hint="eastAsia" w:ascii="仿宋_GB2312" w:hAnsi="宋体" w:eastAsia="仿宋_GB2312" w:cs="Times New Roman"/>
          <w:b w:val="0"/>
          <w:kern w:val="2"/>
          <w:sz w:val="32"/>
          <w:szCs w:val="32"/>
          <w:lang w:val="en-US" w:eastAsia="zh-CN" w:bidi="ar-SA"/>
        </w:rPr>
        <w:t>276</w:t>
      </w:r>
      <w:r>
        <w:rPr>
          <w:rFonts w:hint="default" w:ascii="仿宋_GB2312" w:hAnsi="宋体" w:eastAsia="仿宋_GB2312" w:cs="Times New Roman"/>
          <w:b w:val="0"/>
          <w:kern w:val="2"/>
          <w:sz w:val="32"/>
          <w:szCs w:val="32"/>
          <w:lang w:val="en-US" w:eastAsia="zh-CN" w:bidi="ar-SA"/>
        </w:rPr>
        <w:t>个集体为</w:t>
      </w:r>
      <w:r>
        <w:rPr>
          <w:rFonts w:hint="eastAsia" w:ascii="仿宋_GB2312" w:hAnsi="宋体" w:eastAsia="仿宋_GB2312" w:cs="Times New Roman"/>
          <w:b w:val="0"/>
          <w:kern w:val="2"/>
          <w:sz w:val="32"/>
          <w:szCs w:val="32"/>
          <w:lang w:val="en-US" w:eastAsia="zh-CN" w:bidi="ar-SA"/>
        </w:rPr>
        <w:t>2019-2020年度广西区级青年文明号</w:t>
      </w:r>
      <w:r>
        <w:rPr>
          <w:rFonts w:hint="default" w:ascii="仿宋_GB2312" w:hAnsi="宋体" w:eastAsia="仿宋_GB2312" w:cs="Times New Roman"/>
          <w:b w:val="0"/>
          <w:kern w:val="2"/>
          <w:sz w:val="32"/>
          <w:szCs w:val="32"/>
          <w:lang w:val="en-US" w:eastAsia="zh-CN" w:bidi="ar-SA"/>
        </w:rPr>
        <w:t>。现对</w:t>
      </w:r>
      <w:r>
        <w:rPr>
          <w:rFonts w:hint="eastAsia" w:ascii="仿宋_GB2312" w:hAnsi="宋体" w:eastAsia="仿宋_GB2312" w:cs="Times New Roman"/>
          <w:b w:val="0"/>
          <w:kern w:val="2"/>
          <w:sz w:val="32"/>
          <w:szCs w:val="32"/>
          <w:lang w:val="en-US" w:eastAsia="zh-CN" w:bidi="ar-SA"/>
        </w:rPr>
        <w:t>276</w:t>
      </w:r>
      <w:r>
        <w:rPr>
          <w:rFonts w:hint="default" w:ascii="仿宋_GB2312" w:hAnsi="宋体" w:eastAsia="仿宋_GB2312" w:cs="Times New Roman"/>
          <w:b w:val="0"/>
          <w:kern w:val="2"/>
          <w:sz w:val="32"/>
          <w:szCs w:val="32"/>
          <w:lang w:val="en-US" w:eastAsia="zh-CN" w:bidi="ar-SA"/>
        </w:rPr>
        <w:t>个拟命名集体名单予以公示。公示期限为5个工作日，时间为</w:t>
      </w:r>
      <w:r>
        <w:rPr>
          <w:rFonts w:hint="eastAsia" w:ascii="仿宋_GB2312" w:hAnsi="宋体" w:eastAsia="仿宋_GB2312" w:cs="Times New Roman"/>
          <w:b w:val="0"/>
          <w:kern w:val="2"/>
          <w:sz w:val="32"/>
          <w:szCs w:val="32"/>
          <w:lang w:val="en-US" w:eastAsia="zh-CN" w:bidi="ar-SA"/>
        </w:rPr>
        <w:t>2021</w:t>
      </w:r>
      <w:r>
        <w:rPr>
          <w:rFonts w:hint="default" w:ascii="仿宋_GB2312" w:hAnsi="宋体" w:eastAsia="仿宋_GB2312" w:cs="Times New Roman"/>
          <w:b w:val="0"/>
          <w:kern w:val="2"/>
          <w:sz w:val="32"/>
          <w:szCs w:val="32"/>
          <w:lang w:val="en-US" w:eastAsia="zh-CN" w:bidi="ar-SA"/>
        </w:rPr>
        <w:t>年</w:t>
      </w:r>
      <w:r>
        <w:rPr>
          <w:rFonts w:hint="eastAsia" w:ascii="仿宋_GB2312" w:hAnsi="宋体" w:eastAsia="仿宋_GB2312" w:cs="Times New Roman"/>
          <w:b w:val="0"/>
          <w:kern w:val="2"/>
          <w:sz w:val="32"/>
          <w:szCs w:val="32"/>
          <w:lang w:val="en-US" w:eastAsia="zh-CN" w:bidi="ar-SA"/>
        </w:rPr>
        <w:t>12</w:t>
      </w:r>
      <w:r>
        <w:rPr>
          <w:rFonts w:hint="default" w:ascii="仿宋_GB2312" w:hAnsi="宋体" w:eastAsia="仿宋_GB2312" w:cs="Times New Roman"/>
          <w:b w:val="0"/>
          <w:kern w:val="2"/>
          <w:sz w:val="32"/>
          <w:szCs w:val="32"/>
          <w:lang w:val="en-US" w:eastAsia="zh-CN" w:bidi="ar-SA"/>
        </w:rPr>
        <w:t>月</w:t>
      </w:r>
      <w:r>
        <w:rPr>
          <w:rFonts w:hint="eastAsia" w:ascii="仿宋_GB2312" w:hAnsi="宋体" w:eastAsia="仿宋_GB2312" w:cs="Times New Roman"/>
          <w:b w:val="0"/>
          <w:kern w:val="2"/>
          <w:sz w:val="32"/>
          <w:szCs w:val="32"/>
          <w:lang w:val="en-US" w:eastAsia="zh-CN" w:bidi="ar-SA"/>
        </w:rPr>
        <w:t>20</w:t>
      </w:r>
      <w:r>
        <w:rPr>
          <w:rFonts w:hint="default" w:ascii="仿宋_GB2312" w:hAnsi="宋体" w:eastAsia="仿宋_GB2312" w:cs="Times New Roman"/>
          <w:b w:val="0"/>
          <w:kern w:val="2"/>
          <w:sz w:val="32"/>
          <w:szCs w:val="32"/>
          <w:lang w:val="en-US" w:eastAsia="zh-CN" w:bidi="ar-SA"/>
        </w:rPr>
        <w:t>日至</w:t>
      </w:r>
      <w:r>
        <w:rPr>
          <w:rFonts w:hint="eastAsia" w:ascii="仿宋_GB2312" w:hAnsi="宋体" w:eastAsia="仿宋_GB2312" w:cs="Times New Roman"/>
          <w:b w:val="0"/>
          <w:kern w:val="2"/>
          <w:sz w:val="32"/>
          <w:szCs w:val="32"/>
          <w:lang w:val="en-US" w:eastAsia="zh-CN" w:bidi="ar-SA"/>
        </w:rPr>
        <w:t>12</w:t>
      </w:r>
      <w:r>
        <w:rPr>
          <w:rFonts w:hint="default" w:ascii="仿宋_GB2312" w:hAnsi="宋体" w:eastAsia="仿宋_GB2312" w:cs="Times New Roman"/>
          <w:b w:val="0"/>
          <w:kern w:val="2"/>
          <w:sz w:val="32"/>
          <w:szCs w:val="32"/>
          <w:lang w:val="en-US" w:eastAsia="zh-CN" w:bidi="ar-SA"/>
        </w:rPr>
        <w:t>月</w:t>
      </w:r>
      <w:r>
        <w:rPr>
          <w:rFonts w:hint="eastAsia" w:ascii="仿宋_GB2312" w:hAnsi="宋体" w:eastAsia="仿宋_GB2312" w:cs="Times New Roman"/>
          <w:b w:val="0"/>
          <w:kern w:val="2"/>
          <w:sz w:val="32"/>
          <w:szCs w:val="32"/>
          <w:lang w:val="en-US" w:eastAsia="zh-CN" w:bidi="ar-SA"/>
        </w:rPr>
        <w:t>25</w:t>
      </w:r>
      <w:r>
        <w:rPr>
          <w:rFonts w:hint="default" w:ascii="仿宋_GB2312" w:hAnsi="宋体" w:eastAsia="仿宋_GB2312" w:cs="Times New Roman"/>
          <w:b w:val="0"/>
          <w:kern w:val="2"/>
          <w:sz w:val="32"/>
          <w:szCs w:val="32"/>
          <w:lang w:val="en-US" w:eastAsia="zh-CN" w:bidi="ar-SA"/>
        </w:rPr>
        <w:t>日。公示期间，如对公示名单有异议，请以书面形式并署真实姓名和联系地址，于</w:t>
      </w:r>
      <w:r>
        <w:rPr>
          <w:rFonts w:hint="eastAsia" w:ascii="仿宋_GB2312" w:hAnsi="宋体" w:eastAsia="仿宋_GB2312" w:cs="Times New Roman"/>
          <w:b w:val="0"/>
          <w:kern w:val="2"/>
          <w:sz w:val="32"/>
          <w:szCs w:val="32"/>
          <w:lang w:val="en-US" w:eastAsia="zh-CN" w:bidi="ar-SA"/>
        </w:rPr>
        <w:t>2021</w:t>
      </w:r>
      <w:r>
        <w:rPr>
          <w:rFonts w:hint="default" w:ascii="仿宋_GB2312" w:hAnsi="宋体" w:eastAsia="仿宋_GB2312" w:cs="Times New Roman"/>
          <w:b w:val="0"/>
          <w:kern w:val="2"/>
          <w:sz w:val="32"/>
          <w:szCs w:val="32"/>
          <w:lang w:val="en-US" w:eastAsia="zh-CN" w:bidi="ar-SA"/>
        </w:rPr>
        <w:t>年</w:t>
      </w:r>
      <w:r>
        <w:rPr>
          <w:rFonts w:hint="eastAsia" w:ascii="仿宋_GB2312" w:hAnsi="宋体" w:eastAsia="仿宋_GB2312" w:cs="Times New Roman"/>
          <w:b w:val="0"/>
          <w:kern w:val="2"/>
          <w:sz w:val="32"/>
          <w:szCs w:val="32"/>
          <w:lang w:val="en-US" w:eastAsia="zh-CN" w:bidi="ar-SA"/>
        </w:rPr>
        <w:t>12</w:t>
      </w:r>
      <w:r>
        <w:rPr>
          <w:rFonts w:hint="default" w:ascii="仿宋_GB2312" w:hAnsi="宋体" w:eastAsia="仿宋_GB2312" w:cs="Times New Roman"/>
          <w:b w:val="0"/>
          <w:kern w:val="2"/>
          <w:sz w:val="32"/>
          <w:szCs w:val="32"/>
          <w:lang w:val="en-US" w:eastAsia="zh-CN" w:bidi="ar-SA"/>
        </w:rPr>
        <w:t>月</w:t>
      </w:r>
      <w:r>
        <w:rPr>
          <w:rFonts w:hint="eastAsia" w:ascii="仿宋_GB2312" w:hAnsi="宋体" w:eastAsia="仿宋_GB2312" w:cs="Times New Roman"/>
          <w:b w:val="0"/>
          <w:kern w:val="2"/>
          <w:sz w:val="32"/>
          <w:szCs w:val="32"/>
          <w:lang w:val="en-US" w:eastAsia="zh-CN" w:bidi="ar-SA"/>
        </w:rPr>
        <w:t>25</w:t>
      </w:r>
      <w:r>
        <w:rPr>
          <w:rFonts w:hint="default" w:ascii="仿宋_GB2312" w:hAnsi="宋体" w:eastAsia="仿宋_GB2312" w:cs="Times New Roman"/>
          <w:b w:val="0"/>
          <w:kern w:val="2"/>
          <w:sz w:val="32"/>
          <w:szCs w:val="32"/>
          <w:lang w:val="en-US" w:eastAsia="zh-CN" w:bidi="ar-SA"/>
        </w:rPr>
        <w:t>日前邮寄或直接送至共青团广西区委（直接送的以送达日期为准，邮寄的以邮戳为准）。</w:t>
      </w:r>
    </w:p>
    <w:p>
      <w:pPr>
        <w:keepNext w:val="0"/>
        <w:keepLines w:val="0"/>
        <w:pageBreakBefore w:val="0"/>
        <w:widowControl w:val="0"/>
        <w:kinsoku/>
        <w:wordWrap/>
        <w:overflowPunct/>
        <w:topLinePunct w:val="0"/>
        <w:autoSpaceDE/>
        <w:autoSpaceDN/>
        <w:bidi w:val="0"/>
        <w:adjustRightInd/>
        <w:snapToGrid/>
        <w:spacing w:line="530" w:lineRule="exact"/>
        <w:ind w:firstLine="640"/>
        <w:jc w:val="both"/>
        <w:textAlignment w:val="auto"/>
        <w:rPr>
          <w:rFonts w:hint="default"/>
          <w:lang w:val="en-US" w:eastAsia="zh-CN"/>
        </w:rPr>
      </w:pPr>
      <w:r>
        <w:rPr>
          <w:rFonts w:hint="default" w:ascii="仿宋_GB2312" w:hAnsi="宋体" w:eastAsia="仿宋_GB2312" w:cs="Times New Roman"/>
          <w:b w:val="0"/>
          <w:kern w:val="2"/>
          <w:sz w:val="32"/>
          <w:szCs w:val="32"/>
          <w:lang w:val="en-US" w:eastAsia="zh-CN" w:bidi="ar-SA"/>
        </w:rPr>
        <w:t>联系电话：0771-5853847</w:t>
      </w:r>
    </w:p>
    <w:p>
      <w:pPr>
        <w:keepNext w:val="0"/>
        <w:keepLines w:val="0"/>
        <w:pageBreakBefore w:val="0"/>
        <w:widowControl w:val="0"/>
        <w:kinsoku/>
        <w:wordWrap/>
        <w:overflowPunct/>
        <w:topLinePunct w:val="0"/>
        <w:autoSpaceDE/>
        <w:autoSpaceDN/>
        <w:bidi w:val="0"/>
        <w:adjustRightInd/>
        <w:snapToGrid/>
        <w:spacing w:line="530" w:lineRule="exact"/>
        <w:ind w:firstLine="640"/>
        <w:jc w:val="both"/>
        <w:textAlignment w:val="auto"/>
        <w:rPr>
          <w:rFonts w:hint="default" w:ascii="仿宋_GB2312" w:hAnsi="宋体" w:eastAsia="仿宋_GB2312" w:cs="Times New Roman"/>
          <w:b w:val="0"/>
          <w:kern w:val="2"/>
          <w:sz w:val="32"/>
          <w:szCs w:val="32"/>
          <w:lang w:val="en-US" w:eastAsia="zh-CN" w:bidi="ar-SA"/>
        </w:rPr>
      </w:pPr>
      <w:r>
        <w:rPr>
          <w:rFonts w:hint="default" w:ascii="仿宋_GB2312" w:hAnsi="宋体" w:eastAsia="仿宋_GB2312" w:cs="Times New Roman"/>
          <w:b w:val="0"/>
          <w:kern w:val="2"/>
          <w:sz w:val="32"/>
          <w:szCs w:val="32"/>
          <w:lang w:val="en-US" w:eastAsia="zh-CN" w:bidi="ar-SA"/>
        </w:rPr>
        <w:t>联系地址：南宁市金湖南路39-6号共青大厦青年发展部</w:t>
      </w:r>
    </w:p>
    <w:p>
      <w:pPr>
        <w:keepNext w:val="0"/>
        <w:keepLines w:val="0"/>
        <w:pageBreakBefore w:val="0"/>
        <w:widowControl w:val="0"/>
        <w:kinsoku/>
        <w:wordWrap/>
        <w:overflowPunct/>
        <w:topLinePunct w:val="0"/>
        <w:autoSpaceDE/>
        <w:autoSpaceDN/>
        <w:bidi w:val="0"/>
        <w:adjustRightInd/>
        <w:snapToGrid/>
        <w:spacing w:line="530" w:lineRule="exact"/>
        <w:ind w:firstLine="640"/>
        <w:jc w:val="both"/>
        <w:textAlignment w:val="auto"/>
        <w:rPr>
          <w:rFonts w:hint="default" w:ascii="仿宋_GB2312" w:hAnsi="宋体" w:eastAsia="仿宋_GB2312" w:cs="Times New Roman"/>
          <w:b w:val="0"/>
          <w:kern w:val="2"/>
          <w:sz w:val="32"/>
          <w:szCs w:val="32"/>
          <w:lang w:val="en-US" w:eastAsia="zh-CN" w:bidi="ar-SA"/>
        </w:rPr>
      </w:pPr>
      <w:r>
        <w:rPr>
          <w:rFonts w:hint="default" w:ascii="仿宋_GB2312" w:hAnsi="宋体" w:eastAsia="仿宋_GB2312" w:cs="Times New Roman"/>
          <w:b w:val="0"/>
          <w:kern w:val="2"/>
          <w:sz w:val="32"/>
          <w:szCs w:val="32"/>
          <w:lang w:val="en-US" w:eastAsia="zh-CN" w:bidi="ar-SA"/>
        </w:rPr>
        <w:t> </w:t>
      </w:r>
    </w:p>
    <w:p>
      <w:pPr>
        <w:keepNext w:val="0"/>
        <w:keepLines w:val="0"/>
        <w:pageBreakBefore w:val="0"/>
        <w:widowControl w:val="0"/>
        <w:kinsoku/>
        <w:wordWrap/>
        <w:overflowPunct/>
        <w:topLinePunct w:val="0"/>
        <w:autoSpaceDE/>
        <w:autoSpaceDN/>
        <w:bidi w:val="0"/>
        <w:adjustRightInd/>
        <w:snapToGrid/>
        <w:spacing w:line="530" w:lineRule="exact"/>
        <w:ind w:firstLine="640"/>
        <w:jc w:val="both"/>
        <w:textAlignment w:val="auto"/>
        <w:rPr>
          <w:rFonts w:hint="default" w:ascii="仿宋_GB2312" w:hAnsi="宋体" w:eastAsia="仿宋_GB2312" w:cs="Times New Roman"/>
          <w:b w:val="0"/>
          <w:kern w:val="2"/>
          <w:sz w:val="32"/>
          <w:szCs w:val="32"/>
          <w:lang w:val="en-US" w:eastAsia="zh-CN" w:bidi="ar-SA"/>
        </w:rPr>
      </w:pPr>
      <w:r>
        <w:rPr>
          <w:rFonts w:hint="default" w:ascii="仿宋_GB2312" w:hAnsi="宋体" w:eastAsia="仿宋_GB2312" w:cs="Times New Roman"/>
          <w:b w:val="0"/>
          <w:kern w:val="2"/>
          <w:sz w:val="32"/>
          <w:szCs w:val="32"/>
          <w:lang w:val="en-US" w:eastAsia="zh-CN" w:bidi="ar-SA"/>
        </w:rPr>
        <w:t>附件：</w:t>
      </w:r>
      <w:r>
        <w:rPr>
          <w:rFonts w:hint="eastAsia" w:ascii="仿宋_GB2312" w:hAnsi="宋体" w:eastAsia="仿宋_GB2312" w:cs="Times New Roman"/>
          <w:b w:val="0"/>
          <w:kern w:val="2"/>
          <w:sz w:val="32"/>
          <w:szCs w:val="32"/>
          <w:lang w:val="en-US" w:eastAsia="zh-CN" w:bidi="ar-SA"/>
        </w:rPr>
        <w:t>2019-2020年度广西青年文明号拟认定名单</w:t>
      </w:r>
    </w:p>
    <w:p>
      <w:pPr>
        <w:keepNext w:val="0"/>
        <w:keepLines w:val="0"/>
        <w:pageBreakBefore w:val="0"/>
        <w:widowControl w:val="0"/>
        <w:kinsoku/>
        <w:wordWrap/>
        <w:overflowPunct/>
        <w:topLinePunct w:val="0"/>
        <w:autoSpaceDE/>
        <w:autoSpaceDN/>
        <w:bidi w:val="0"/>
        <w:adjustRightInd/>
        <w:snapToGrid/>
        <w:spacing w:line="530" w:lineRule="exact"/>
        <w:ind w:firstLine="640"/>
        <w:jc w:val="both"/>
        <w:textAlignment w:val="auto"/>
        <w:rPr>
          <w:rFonts w:hint="default" w:ascii="仿宋_GB2312" w:hAnsi="宋体" w:eastAsia="仿宋_GB2312" w:cs="Times New Roman"/>
          <w:b w:val="0"/>
          <w:kern w:val="2"/>
          <w:sz w:val="32"/>
          <w:szCs w:val="32"/>
          <w:lang w:val="en-US" w:eastAsia="zh-CN" w:bidi="ar-SA"/>
        </w:rPr>
      </w:pPr>
      <w:r>
        <w:rPr>
          <w:rFonts w:hint="default" w:ascii="仿宋_GB2312" w:hAnsi="宋体" w:eastAsia="仿宋_GB2312" w:cs="Times New Roman"/>
          <w:b w:val="0"/>
          <w:kern w:val="2"/>
          <w:sz w:val="32"/>
          <w:szCs w:val="32"/>
          <w:lang w:val="en-US" w:eastAsia="zh-CN" w:bidi="ar-SA"/>
        </w:rPr>
        <w:t> </w:t>
      </w:r>
    </w:p>
    <w:p>
      <w:pPr>
        <w:keepNext w:val="0"/>
        <w:keepLines w:val="0"/>
        <w:pageBreakBefore w:val="0"/>
        <w:widowControl w:val="0"/>
        <w:kinsoku/>
        <w:wordWrap/>
        <w:overflowPunct/>
        <w:topLinePunct w:val="0"/>
        <w:autoSpaceDE/>
        <w:autoSpaceDN/>
        <w:bidi w:val="0"/>
        <w:adjustRightInd/>
        <w:snapToGrid/>
        <w:spacing w:line="530" w:lineRule="exact"/>
        <w:ind w:firstLine="640"/>
        <w:jc w:val="both"/>
        <w:textAlignment w:val="auto"/>
        <w:rPr>
          <w:rFonts w:hint="default" w:ascii="仿宋_GB2312" w:hAnsi="宋体" w:eastAsia="仿宋_GB2312" w:cs="Times New Roman"/>
          <w:b w:val="0"/>
          <w:kern w:val="2"/>
          <w:sz w:val="32"/>
          <w:szCs w:val="32"/>
          <w:lang w:val="en-US" w:eastAsia="zh-CN" w:bidi="ar-SA"/>
        </w:rPr>
      </w:pPr>
      <w:r>
        <w:rPr>
          <w:rFonts w:hint="default" w:ascii="仿宋_GB2312" w:hAnsi="宋体" w:eastAsia="仿宋_GB2312" w:cs="Times New Roman"/>
          <w:b w:val="0"/>
          <w:kern w:val="2"/>
          <w:sz w:val="32"/>
          <w:szCs w:val="32"/>
          <w:lang w:val="en-US" w:eastAsia="zh-CN" w:bidi="ar-SA"/>
        </w:rPr>
        <w:t> </w:t>
      </w:r>
    </w:p>
    <w:p>
      <w:pPr>
        <w:keepNext w:val="0"/>
        <w:keepLines w:val="0"/>
        <w:pageBreakBefore w:val="0"/>
        <w:widowControl w:val="0"/>
        <w:kinsoku/>
        <w:wordWrap/>
        <w:overflowPunct/>
        <w:topLinePunct w:val="0"/>
        <w:autoSpaceDE/>
        <w:autoSpaceDN/>
        <w:bidi w:val="0"/>
        <w:adjustRightInd/>
        <w:snapToGrid/>
        <w:spacing w:line="530" w:lineRule="exact"/>
        <w:jc w:val="right"/>
        <w:textAlignment w:val="auto"/>
        <w:rPr>
          <w:rFonts w:hint="default" w:ascii="仿宋_GB2312" w:hAnsi="宋体" w:eastAsia="仿宋_GB2312" w:cs="Times New Roman"/>
          <w:b w:val="0"/>
          <w:kern w:val="2"/>
          <w:sz w:val="32"/>
          <w:szCs w:val="32"/>
          <w:lang w:val="en-US" w:eastAsia="zh-CN" w:bidi="ar-SA"/>
        </w:rPr>
      </w:pPr>
      <w:r>
        <w:rPr>
          <w:rFonts w:hint="default" w:ascii="仿宋_GB2312" w:hAnsi="宋体" w:eastAsia="仿宋_GB2312" w:cs="Times New Roman"/>
          <w:b w:val="0"/>
          <w:kern w:val="2"/>
          <w:sz w:val="32"/>
          <w:szCs w:val="32"/>
          <w:lang w:val="en-US" w:eastAsia="zh-CN" w:bidi="ar-SA"/>
        </w:rPr>
        <w:t>广西创建青年文明号活动</w:t>
      </w:r>
    </w:p>
    <w:p>
      <w:pPr>
        <w:keepNext w:val="0"/>
        <w:keepLines w:val="0"/>
        <w:pageBreakBefore w:val="0"/>
        <w:widowControl w:val="0"/>
        <w:kinsoku/>
        <w:wordWrap/>
        <w:overflowPunct/>
        <w:topLinePunct w:val="0"/>
        <w:autoSpaceDE/>
        <w:autoSpaceDN/>
        <w:bidi w:val="0"/>
        <w:adjustRightInd/>
        <w:snapToGrid/>
        <w:spacing w:line="530" w:lineRule="exact"/>
        <w:ind w:firstLine="5760" w:firstLineChars="1800"/>
        <w:jc w:val="both"/>
        <w:textAlignment w:val="auto"/>
        <w:rPr>
          <w:rFonts w:hint="default" w:ascii="仿宋_GB2312" w:hAnsi="宋体" w:eastAsia="仿宋_GB2312" w:cs="Times New Roman"/>
          <w:b w:val="0"/>
          <w:kern w:val="2"/>
          <w:sz w:val="32"/>
          <w:szCs w:val="32"/>
          <w:lang w:val="en-US" w:eastAsia="zh-CN" w:bidi="ar-SA"/>
        </w:rPr>
      </w:pPr>
      <w:r>
        <w:rPr>
          <w:rFonts w:hint="default" w:ascii="仿宋_GB2312" w:hAnsi="宋体" w:eastAsia="仿宋_GB2312" w:cs="Times New Roman"/>
          <w:b w:val="0"/>
          <w:kern w:val="2"/>
          <w:sz w:val="32"/>
          <w:szCs w:val="32"/>
          <w:lang w:val="en-US" w:eastAsia="zh-CN" w:bidi="ar-SA"/>
        </w:rPr>
        <w:t>组委会办公室</w:t>
      </w:r>
    </w:p>
    <w:p>
      <w:pPr>
        <w:keepNext w:val="0"/>
        <w:keepLines w:val="0"/>
        <w:pageBreakBefore w:val="0"/>
        <w:widowControl w:val="0"/>
        <w:kinsoku/>
        <w:wordWrap/>
        <w:overflowPunct/>
        <w:topLinePunct w:val="0"/>
        <w:autoSpaceDE/>
        <w:autoSpaceDN/>
        <w:bidi w:val="0"/>
        <w:adjustRightInd/>
        <w:snapToGrid/>
        <w:spacing w:line="530" w:lineRule="exact"/>
        <w:ind w:firstLine="5440" w:firstLineChars="1700"/>
        <w:jc w:val="both"/>
        <w:textAlignment w:val="auto"/>
        <w:rPr>
          <w:rFonts w:hint="default" w:ascii="仿宋_GB2312" w:hAnsi="宋体" w:eastAsia="仿宋_GB2312" w:cs="Times New Roman"/>
          <w:b w:val="0"/>
          <w:color w:val="FF0000"/>
          <w:kern w:val="2"/>
          <w:sz w:val="32"/>
          <w:szCs w:val="32"/>
          <w:lang w:val="en-US" w:eastAsia="zh-CN" w:bidi="ar-SA"/>
        </w:rPr>
      </w:pPr>
      <w:r>
        <w:rPr>
          <w:rFonts w:hint="eastAsia" w:ascii="仿宋_GB2312" w:hAnsi="宋体" w:eastAsia="仿宋_GB2312" w:cs="Times New Roman"/>
          <w:b w:val="0"/>
          <w:kern w:val="2"/>
          <w:sz w:val="32"/>
          <w:szCs w:val="32"/>
          <w:lang w:val="en-US" w:eastAsia="zh-CN" w:bidi="ar-SA"/>
        </w:rPr>
        <w:t>2021</w:t>
      </w:r>
      <w:r>
        <w:rPr>
          <w:rFonts w:hint="default" w:ascii="仿宋_GB2312" w:hAnsi="宋体" w:eastAsia="仿宋_GB2312" w:cs="Times New Roman"/>
          <w:b w:val="0"/>
          <w:kern w:val="2"/>
          <w:sz w:val="32"/>
          <w:szCs w:val="32"/>
          <w:lang w:val="en-US" w:eastAsia="zh-CN" w:bidi="ar-SA"/>
        </w:rPr>
        <w:t>年</w:t>
      </w:r>
      <w:r>
        <w:rPr>
          <w:rFonts w:hint="eastAsia" w:ascii="仿宋_GB2312" w:hAnsi="宋体" w:eastAsia="仿宋_GB2312" w:cs="Times New Roman"/>
          <w:b w:val="0"/>
          <w:kern w:val="2"/>
          <w:sz w:val="32"/>
          <w:szCs w:val="32"/>
          <w:lang w:val="en-US" w:eastAsia="zh-CN" w:bidi="ar-SA"/>
        </w:rPr>
        <w:t>12</w:t>
      </w:r>
      <w:r>
        <w:rPr>
          <w:rFonts w:hint="default" w:ascii="仿宋_GB2312" w:hAnsi="宋体" w:eastAsia="仿宋_GB2312" w:cs="Times New Roman"/>
          <w:b w:val="0"/>
          <w:kern w:val="2"/>
          <w:sz w:val="32"/>
          <w:szCs w:val="32"/>
          <w:lang w:val="en-US" w:eastAsia="zh-CN" w:bidi="ar-SA"/>
        </w:rPr>
        <w:t>月</w:t>
      </w:r>
      <w:r>
        <w:rPr>
          <w:rFonts w:hint="eastAsia" w:ascii="仿宋_GB2312" w:hAnsi="宋体" w:eastAsia="仿宋_GB2312" w:cs="Times New Roman"/>
          <w:b w:val="0"/>
          <w:kern w:val="2"/>
          <w:sz w:val="32"/>
          <w:szCs w:val="32"/>
          <w:lang w:val="en-US" w:eastAsia="zh-CN" w:bidi="ar-SA"/>
        </w:rPr>
        <w:t>20</w:t>
      </w:r>
      <w:r>
        <w:rPr>
          <w:rFonts w:hint="default" w:ascii="仿宋_GB2312" w:hAnsi="宋体" w:eastAsia="仿宋_GB2312" w:cs="Times New Roman"/>
          <w:b w:val="0"/>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 w:cs="Times New Roman"/>
          <w:spacing w:val="0"/>
          <w:sz w:val="32"/>
          <w:szCs w:val="32"/>
          <w:lang w:val="en-US" w:eastAsia="zh-CN"/>
        </w:rPr>
      </w:pPr>
      <w:r>
        <w:rPr>
          <w:rFonts w:hint="default" w:ascii="Times New Roman" w:hAnsi="Times New Roman" w:eastAsia="仿宋" w:cs="Times New Roman"/>
          <w:spacing w:val="0"/>
          <w:sz w:val="32"/>
          <w:szCs w:val="32"/>
          <w:lang w:val="en-US" w:eastAsia="zh-CN"/>
        </w:rPr>
        <w:t>附件：</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2019-2020年度广西青年文明号拟认定名单</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与各行业系统联合开展部分</w:t>
      </w:r>
      <w:r>
        <w:rPr>
          <w:rFonts w:hint="eastAsia" w:ascii="Times New Roman" w:hAnsi="Times New Roman" w:eastAsia="黑体" w:cs="Times New Roman"/>
          <w:color w:val="000000"/>
          <w:kern w:val="0"/>
          <w:sz w:val="32"/>
          <w:szCs w:val="32"/>
          <w:lang w:val="en-US" w:eastAsia="zh-CN" w:bidi="ar"/>
        </w:rPr>
        <w:t>（204个）</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一、广西消防系统（16个）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百色市右江区红城消防救援站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柳州市鱼峰区鱼峰消</w:t>
      </w:r>
      <w:bookmarkStart w:id="0" w:name="_GoBack"/>
      <w:bookmarkEnd w:id="0"/>
      <w:r>
        <w:rPr>
          <w:rFonts w:hint="default" w:ascii="Times New Roman" w:hAnsi="Times New Roman" w:eastAsia="仿宋" w:cs="Times New Roman"/>
          <w:color w:val="000000"/>
          <w:kern w:val="0"/>
          <w:sz w:val="32"/>
          <w:szCs w:val="32"/>
          <w:lang w:val="en-US" w:eastAsia="zh-CN" w:bidi="ar"/>
        </w:rPr>
        <w:t>防救援站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环江毛南族自治县消防救援大队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南宁市特勤消防救援大队一站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钦州市蓬莱南大道特勤消防救援站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贺州市钟山县兴钟消防救援站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贵港市平南县龚州消防救援站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来宾市武宣县消防救援大队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钦州市钦州港经济技术开发区消防救援大队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北海市银海区消防救援大队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梧州市银湖南路特勤消防救援站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柳州市融水县高岭消防救援站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防城港市消防救援支队北部湾大道特勤站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来宾市象州县消防救援大队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北海市涠洲岛旅游区消防救援大队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桂林市灵川县消防救援大队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二、广西电网公司（8个）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广西电网公司客户服务中心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广西电网公司电力科学研究院综合能源研究所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广西电网公司南宁供电局青秀供电分局青秀营业厅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广西电网公司南宁供电局青秀供电分局青秀营业厅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广西电网公司桂林供电局城中供电分局上海路营业班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广西电网公司玉林供电局电力调度中心配网调控班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广西电网公司来宾供电局系统运行部（电力调度控制中心）电力调控班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广西电网公司南宁供电局兴宁供电分局配电抢修班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三、广西公安系统（17个）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南宁市公安局中山派出所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来宾市公安局兴宾分局防暴巡逻警察大队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公安厅机场公安局机场派出所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柳州市公安局交通警察支队鱼峰大队事故处理中心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贵港市江南派出所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崇左市公安局出入境管理支队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公安厅友谊关口岸签证处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河池市公安局交警支队一大队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南宁市公安局出入境管理支队一大队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来宾市公安局城西派出所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南宁市邕宁公安分局办证大厅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柳州市公安局城中分局柳东派出所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崇左市宁明县公安局海渊派出所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来宾市公安局办公室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南宁市公安局屯里站派出所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北海市公安局特警支队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贵港市平南县公安局燕湖派出所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四、广西交通运输系统（40个）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广西壮族自治区高速公路发展中心玉林分中心浦北路政执法大队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广西纺织服装设计研究所有限公司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广西北部湾恒信资产经营有限公司那马服务区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广西交通投资集团百色高速公路运营有限公司靖西分公司龙邦收费站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广西路桥工程集团有限公司广西南丹至天峨下老高速公路天峨龙滩特大桥项目经理部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南宁交投置业投资有限公司凤岭客运站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广西凭祥综合保税区开发投资有限公司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广西荔玉高速公路有限公司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广西交通实业有限公司宾阳服务区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广西路建工程集团有限公司贺州至巴马高速公路（来宾至都安段）设计施工总承包№1标项目经理部二分部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广西路建集团新时代工匠施工团队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广西交通设计集团有限公司建筑设计院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广西路桥工程集团有限公司大跨径拱桥施工建造团队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广西壮族自治区高速公路发展中心桂林分中心龙胜路政执法大队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广西桂梧高速公路桂阳段投资建设有限公司阳朔高田收费站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广西翔路建设有限责任公司“筑路扶贫”团队（罗环路建设办）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广西北部湾恒信资产经营有限公司钦州西服务区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柳州市顺达水上公交有限公司海务部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广西交通设计集团有限公司数字交通设计院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广西路建工程集团有限公司贺州至巴马高速公路（都安至巴马段）一分部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广西交科集团有限公司道路工程研究院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广西交通投资集团河池高速公路运营有限公司金城江分公司河池东收费站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广西新恒通高速公路有限公司贺州至巴马高速公路（都安至巴马段）建设指挥部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广西路桥工程集团有限公司融水至河池高速公路设计施工总承包项目经理部二分部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崇左高速公路运营有限公司客服中心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钦州北港物流有限公司陆海新通道服务先锋队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广西交通物资有限公司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中马园区收费站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12328交通运输服务监督南宁中心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广西坛百高速公路有限公司百东新区收费站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广西交科集团有限公司市政设计院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广西交通投资集团南宁高速公路运营有限公司南宁港收费站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广西八桂工程监理咨询有限公司北海工程项目总监办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广西路建工程集团有限公司S210横县平马至灵山沙坪公路项目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广西新发展交通集团有限公司灵山高速公路运营分公司浦北收费站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广西路桥工程集团有限公司兰州至海口高速公路广西钦州至北海段改扩建工程设计施工总承包№2标项目经理部2-1分部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广西路桥工程集团有限公司南宁南过境线（吴圩机场至隆安段）高速公路设计施工总承包项目经理部二分部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广西中路资产投资有限公司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广西壮族自治区北部湾港防城港引航站办公室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友谊关口岸国际道路运输管理处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五、中国电信广西公司（4个）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中国电信广西桂林分公司业务管理中心（企业信息化中心）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中国电信广西南宁分公司信息广场营业班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中国电信广西北海分公司四川路营业厅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中国电信广西南宁分公司网络监控班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六、中国移动广西公司（4个）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中国移动通信集团广西有限公司南宁分公司桂春路营业厅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中国移动通信集团广西有限公司柳州分公司驾鹤营业厅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中国移动通信集团广西有限公司玉林分公司圣安营业厅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中国移动通信集团广西有限公司防城港分公司东兴北仑营业厅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七、</w:t>
      </w:r>
      <w:r>
        <w:rPr>
          <w:rFonts w:hint="default" w:ascii="Times New Roman" w:hAnsi="Times New Roman" w:eastAsia="仿宋" w:cs="Times New Roman"/>
          <w:b/>
          <w:bCs/>
          <w:color w:val="000000"/>
          <w:kern w:val="0"/>
          <w:sz w:val="32"/>
          <w:szCs w:val="32"/>
          <w:lang w:val="en-US" w:eastAsia="zh-CN" w:bidi="ar"/>
        </w:rPr>
        <w:t>中国联通广西分公司</w:t>
      </w:r>
      <w:r>
        <w:rPr>
          <w:rFonts w:hint="eastAsia" w:ascii="Times New Roman" w:hAnsi="Times New Roman" w:eastAsia="仿宋" w:cs="Times New Roman"/>
          <w:b/>
          <w:bCs/>
          <w:color w:val="000000"/>
          <w:kern w:val="0"/>
          <w:sz w:val="32"/>
          <w:szCs w:val="32"/>
          <w:lang w:val="en-US" w:eastAsia="zh-CN" w:bidi="ar"/>
        </w:rPr>
        <w:t>（1个）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中国联通南宁市分公司政企客户事业部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八、广西邮政系统（1个）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中国邮政集团有限公司南宁市金浦邮政所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九、南宁海关（19个）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南宁吴圩机场监管一科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邕州海关综合业务科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北海海关综合业务科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钦州海关综合业务科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水口海关综合业务科、物流监控科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梧州海关综合业务科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玉林海关红纽带工作室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柳州海关综合业务科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东兴海关缉私分局侦查科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北海海关缉私分局侦查科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友谊关海关综合业务科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北海海关监管一科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防城海关综合业务科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龙邦海关监管四科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防城海关综合技术服务中心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凭祥海关驻铁路口岸业务现场科室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钦州港海关综合业务科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龙邦海关监管二科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爱店海关综合业务科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十、中行广西分行（1个）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中国银行股份有限公司桂林分行临桂支行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十一、农行广西区分行（1个）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中国农业银行广西崇左分行营业室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十二、自治区海洋局（1个）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自治区海洋局</w:t>
      </w:r>
      <w:r>
        <w:rPr>
          <w:rFonts w:hint="eastAsia" w:ascii="Times New Roman" w:hAnsi="Times New Roman" w:eastAsia="仿宋" w:cs="Times New Roman"/>
          <w:color w:val="000000"/>
          <w:kern w:val="0"/>
          <w:sz w:val="32"/>
          <w:szCs w:val="32"/>
          <w:lang w:val="en-US" w:eastAsia="zh-CN" w:bidi="ar"/>
        </w:rPr>
        <w:t>—</w:t>
      </w:r>
      <w:r>
        <w:rPr>
          <w:rFonts w:hint="default" w:ascii="Times New Roman" w:hAnsi="Times New Roman" w:eastAsia="仿宋" w:cs="Times New Roman"/>
          <w:color w:val="000000"/>
          <w:kern w:val="0"/>
          <w:sz w:val="32"/>
          <w:szCs w:val="32"/>
          <w:lang w:val="en-US" w:eastAsia="zh-CN" w:bidi="ar"/>
        </w:rPr>
        <w:t>广西壮族自治区海洋研究院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十三、广西机场管理集团（2个）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广西机场管理集团桂林两江国际机场运行指挥中心指挥科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广西机场管理集团梧州机场空管部航务室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十四、广西驻京办（1个）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北京广西大厦金钥匙团队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十五、区直机关系统（15个）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中共广西区委党校信息技术处媒体技术科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广西壮族自治区气象服务中心新媒体服务科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广西国有高峰林场高峰森林公园管理中心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北部湾港钦州码头有限公司业务服务大厅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广西路建工程集团有限公司贺州至巴马高速公路（都安至巴马段）三分部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广西建工金控投资有限公司团小金青年服务队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广西广投银海铝业集团有限公司人力资源部/党群工作部/工会办公室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桂体先锋青年服务队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广西中宇工程咨询有限公司青年文明号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超高压输电公司南宁局变电管理所继电保护班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广西泛宇房地产开发有限公司南宁新良港大酒店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广西北部湾投资集团有限公司沿海高速公路分公司大塘收费站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广西鱼峰水泥股份有限公司制造一部窑中控班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广西八桂工程监理咨询有限公司钦州港监理部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广西路桥工程集团有限公司广西滨海公路龙门大桥№1合同段项目经理部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十六、法院系统（6个）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南宁市江南区人民法院执行局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南宁市兴宁区人民法院司法警察大队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南宁市青秀区人民法院执行局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柳州市鹿寨县人民法院司法警察大队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柳州市融水苗族自治县人民法院司法警察大队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河池市都安县人民法院司法警察大队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十七、广西出入境边防检查总站（1个）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北海出入境边防检查站执勤二队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十八、中石油广西销售公司（1个）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中国石油天然气股份有限公司广西河池销售分公司吉祥加油站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十九、税务系统（16个）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国家税务总局兴业县税务局第一税务分局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国家税务总局北海市银海区税务局第一税务分局（办税服务厅）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国家税务总局陆川县税务局第一税务分局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国家税务总局南丹县税务局第一税务分局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国家税务总局天峨县税务局第一税务分局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国家税务总局柳州市柳江区税务局政务服务中心税务窗口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国家税务总局灵川县税务局第一税务分局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国家税务总局广西北海工业园区税务局纳税服务股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国家税务总局桂林市临桂区税务局第一税务分局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国家税务总局东兰县税务局第一税务分局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国家税务总局恭城瑶族自治县税务局第一税务分局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国家税务总局博白县税务局第一税务分局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国家税务总局环江毛南族自治县税务局第一税务分局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国家税务总局三江侗族自治县税务局第一税务分局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国家税务总局防城港市港口区税务局第二税务分局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国家税务总局容县税务局第一税务分局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color w:val="000000"/>
          <w:kern w:val="0"/>
          <w:sz w:val="32"/>
          <w:szCs w:val="32"/>
          <w:lang w:val="en-US" w:eastAsia="zh-CN" w:bidi="ar"/>
        </w:rPr>
      </w:pPr>
      <w:r>
        <w:rPr>
          <w:rFonts w:hint="eastAsia" w:ascii="Times New Roman" w:hAnsi="Times New Roman" w:eastAsia="仿宋" w:cs="Times New Roman"/>
          <w:b/>
          <w:bCs/>
          <w:color w:val="000000"/>
          <w:kern w:val="0"/>
          <w:sz w:val="32"/>
          <w:szCs w:val="32"/>
          <w:lang w:val="en-US" w:eastAsia="zh-CN" w:bidi="ar"/>
        </w:rPr>
        <w:t>二十、卫生健康系统（49个）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广西壮族自治区人民医院胃肠外周血管外科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广西中医药大学第一附属医院急诊科、感染性疾病科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广西壮族自治区妇幼保健院呼吸内科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广西医科大学第二附属医院急诊科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南宁市卫生计生监督所卫生应急处置科青年文明号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广西壮族自治区职业病防治研究院（工人医院）老年医学科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广西中医药大学第一附属医院仙葫院区重症医学科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右江民族医学院附属医院儿内科一病区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梧州市人民医院心血管内科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北海市人民医院神经内科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河池市人民医院创伤手外科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百色市人民医院急诊科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北海市第二人民医院药剂科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广西壮族自治区南溪山医院检验科临检组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广西中医药大学第一附属医院中医治未病中心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广西医科大学第一附属医院胃肠腺体外科二病区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广西医科大学第二附属医院呼吸与危重症医学科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广西壮族自治区妇幼保健院重症医学科（厢竹）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北海市妇幼保健院儿科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广西壮族自治区南溪山医院急诊科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广西中医药大学第一附属医院仙葫院区急诊科、感染性疾病科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广西壮族自治区妇幼保健院检验科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广西医科大学第二附属医院胸心血管外科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北海市人民医院手术室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广西壮族自治区南溪山医院神经内科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河池市人民医院心血管内科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北海市第二人民医院急诊科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北海市人民医院心胸外科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北海市卫生学校附属医院外二科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北海市人民医院血液内科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广西壮族自治区人民医院重症医学科一区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国家突发急性传染病防控队（广西）专业技术人员组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南宁市第四人民医院重症医学科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广西脑科医院心理科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广西医科大学第二附属医院重症医学科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广西中医药大学附属瑞康医院重症医学科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南宁急救医疗中心通讯调度科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 xml:space="preserve">柳州市人民医院感染性疾病科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桂林医学院第二附属医院呼吸与危重症医学科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梧州市疾病预防控制中心传染病监测科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河池市人民医院感染性疾病科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广西壮族自治区人民医院呼吸与危重症医学科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广西壮族自治区江滨医院呼吸内科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南宁市第二人民医院医学检验科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广西医科大学附属武鸣医院重症医学科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广西壮族自治区疾病预防控制中心健康促进与宣传教育青年工作队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柳州市柳铁中心医院检验科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广西壮族自治区江滨医院急诊科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广西壮族自治区疾病预防控制中心食品安全风险监测与评价所</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团组织独立开展部分（</w:t>
      </w:r>
      <w:r>
        <w:rPr>
          <w:rFonts w:hint="eastAsia" w:ascii="Times New Roman" w:hAnsi="Times New Roman" w:eastAsia="黑体" w:cs="Times New Roman"/>
          <w:color w:val="000000"/>
          <w:kern w:val="0"/>
          <w:sz w:val="32"/>
          <w:szCs w:val="32"/>
          <w:lang w:val="en-US" w:eastAsia="zh-CN" w:bidi="ar"/>
        </w:rPr>
        <w:t>72</w:t>
      </w:r>
      <w:r>
        <w:rPr>
          <w:rFonts w:hint="default" w:ascii="Times New Roman" w:hAnsi="Times New Roman" w:eastAsia="黑体" w:cs="Times New Roman"/>
          <w:color w:val="000000"/>
          <w:kern w:val="0"/>
          <w:sz w:val="32"/>
          <w:szCs w:val="32"/>
          <w:lang w:val="en-US" w:eastAsia="zh-CN" w:bidi="ar"/>
        </w:rPr>
        <w:t>个）</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00000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一、南宁市（</w:t>
      </w:r>
      <w:r>
        <w:rPr>
          <w:rFonts w:hint="eastAsia" w:ascii="Times New Roman" w:hAnsi="Times New Roman" w:eastAsia="仿宋" w:cs="Times New Roman"/>
          <w:b/>
          <w:bCs/>
          <w:sz w:val="32"/>
          <w:szCs w:val="32"/>
          <w:lang w:val="en-US" w:eastAsia="zh-CN"/>
        </w:rPr>
        <w:t>12</w:t>
      </w:r>
      <w:r>
        <w:rPr>
          <w:rFonts w:hint="default" w:ascii="Times New Roman" w:hAnsi="Times New Roman" w:eastAsia="仿宋" w:cs="Times New Roman"/>
          <w:b/>
          <w:bCs/>
          <w:sz w:val="32"/>
          <w:szCs w:val="32"/>
          <w:lang w:val="en-US" w:eastAsia="zh-CN"/>
        </w:rPr>
        <w:t>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中建五局广西公司“超英爱心联盟”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广西建工集团第三建筑工程有限责任公司南宁经营管理部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南宁地铁1号线客车三队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南宁纵横时代建设投资有限公司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深航南宁分公司阿牛哥示范班组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中建八局广西分公司</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南宁卷烟厂制丝车间甲班</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广西建工集团第二建筑工程有限责任公司第二分公司经营科</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广西北方出租汽车有限责任公司</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中建八局广西分公司广西医科大学附属五象新区医院一期工程项目青年先锋队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广西金福农业有限公司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李明瑞、韦拔群等革命烈士纪念馆</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二、柳州市（</w:t>
      </w:r>
      <w:r>
        <w:rPr>
          <w:rFonts w:hint="eastAsia" w:ascii="Times New Roman" w:hAnsi="Times New Roman" w:eastAsia="仿宋" w:cs="Times New Roman"/>
          <w:b/>
          <w:bCs/>
          <w:sz w:val="32"/>
          <w:szCs w:val="32"/>
          <w:lang w:val="en-US" w:eastAsia="zh-CN"/>
        </w:rPr>
        <w:t>11</w:t>
      </w:r>
      <w:r>
        <w:rPr>
          <w:rFonts w:hint="default" w:ascii="Times New Roman" w:hAnsi="Times New Roman" w:eastAsia="仿宋" w:cs="Times New Roman"/>
          <w:b/>
          <w:bCs/>
          <w:sz w:val="32"/>
          <w:szCs w:val="32"/>
          <w:lang w:val="en-US" w:eastAsia="zh-CN"/>
        </w:rPr>
        <w:t>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柳州钢铁集团冷轧板带厂精整车间重卷班</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柳州长虹航天技术有限公司部装车间</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广西龙潭医院结核科四病区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柳州海事局政务中心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东风柳州汽车信息与工艺部团支部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广西脑科医院睡眠医学科</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柳州动物园宣教部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柳州五菱柳机动力有限公司总装一厂总四组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柳钢党委文化新闻中心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柳州烈士陵园</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柳州工业博物馆</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三、桂林市（</w:t>
      </w:r>
      <w:r>
        <w:rPr>
          <w:rFonts w:hint="eastAsia" w:ascii="Times New Roman" w:hAnsi="Times New Roman" w:eastAsia="仿宋" w:cs="Times New Roman"/>
          <w:b/>
          <w:bCs/>
          <w:sz w:val="32"/>
          <w:szCs w:val="32"/>
          <w:lang w:val="en-US" w:eastAsia="zh-CN"/>
        </w:rPr>
        <w:t>4</w:t>
      </w:r>
      <w:r>
        <w:rPr>
          <w:rFonts w:hint="default" w:ascii="Times New Roman" w:hAnsi="Times New Roman" w:eastAsia="仿宋" w:cs="Times New Roman"/>
          <w:b/>
          <w:bCs/>
          <w:sz w:val="32"/>
          <w:szCs w:val="32"/>
          <w:lang w:val="en-US" w:eastAsia="zh-CN"/>
        </w:rPr>
        <w:t>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广西壮族自治区南溪山医院综合重症医学科</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兴安红军长征突破湘江烈士纪念碑园</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灌阳红军长征湘江战役文化保护传承中心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全州县红军长征湘江战役纪念园青年志愿者服务队</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四、梧州市（6个）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梧州市公安局龙城派出所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中船集团中船桂江造船有限公司总装车间管加班</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梧州市消防救援支队银湖南路特勤站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梧州市公安局交通交警管理支队车辆管理所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广西第一个团支部纪念馆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中共梧州地委·广西特委旧址陈列馆讲解队</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五、北海市（4个）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广西海洋环境监测中心站环境监测室</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北海机场出入边境边防检查站执勤一队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北海市区农村信用合作联社营业部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中共合浦中心县委领导机关旧址</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六、防城港市（1个）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防城港市投资集团青年突击队</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七、钦州市（</w:t>
      </w:r>
      <w:r>
        <w:rPr>
          <w:rFonts w:hint="eastAsia" w:ascii="Times New Roman" w:hAnsi="Times New Roman" w:eastAsia="仿宋" w:cs="Times New Roman"/>
          <w:b/>
          <w:bCs/>
          <w:sz w:val="32"/>
          <w:szCs w:val="32"/>
          <w:lang w:val="en-US" w:eastAsia="zh-CN"/>
        </w:rPr>
        <w:t>4</w:t>
      </w:r>
      <w:r>
        <w:rPr>
          <w:rFonts w:hint="default" w:ascii="Times New Roman" w:hAnsi="Times New Roman" w:eastAsia="仿宋" w:cs="Times New Roman"/>
          <w:b/>
          <w:bCs/>
          <w:sz w:val="32"/>
          <w:szCs w:val="32"/>
          <w:lang w:val="en-US" w:eastAsia="zh-CN"/>
        </w:rPr>
        <w:t>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钦州市钦州港经济技术开发区消防救援大队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钦州市钦北人民法院大寺人民法庭</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钦北区人民医院重症医学科</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中交路桥建设有限公司广西滨海公路龙门大桥№1合同段项目经理部</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八、贵港市（</w:t>
      </w: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lang w:val="en-US" w:eastAsia="zh-CN"/>
        </w:rPr>
        <w:t>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国家税务总局贵港市港北区税务局第一税务分局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贵港市公安局桥圩派出所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贵港海事局政务中心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贵港市港北区人民检察院第一检察部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桂平市人民医院神经内科</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广西北部湾投资集团有限公司沿海高速公路分公司浦北管理处木梓收费站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太平天国金田起义旧址</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九、玉林市（4个）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广西玉柴机器股份有限公司船电装试线青年文明号</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玉林市美林污水处理有限责任公司生产运营科</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容县县底镇红色革命教育基地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广西玉林市博白县沙河镇朱锡昂红色革命教育基地</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十、百色市（4个）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右江民族医学院附属医院重症医学科青年文明号</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百色市人民医院感染性疾病科一区青年文明号集体</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田东县右江革命纪念馆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乐业县新化镇百坭村黄文秀陈列馆青年文明号集体</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十一、贺州市（3个）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贺州市公安局信都派出所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广西壮族自治区桂东人民医院重普外科</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桂江中山号红船</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河池市（</w:t>
      </w:r>
      <w:r>
        <w:rPr>
          <w:rFonts w:hint="eastAsia" w:ascii="Times New Roman" w:hAnsi="Times New Roman" w:eastAsia="仿宋" w:cs="Times New Roman"/>
          <w:b/>
          <w:bCs/>
          <w:sz w:val="32"/>
          <w:szCs w:val="32"/>
          <w:lang w:val="en-US" w:eastAsia="zh-CN"/>
        </w:rPr>
        <w:t>5</w:t>
      </w:r>
      <w:r>
        <w:rPr>
          <w:rFonts w:hint="default" w:ascii="Times New Roman" w:hAnsi="Times New Roman" w:eastAsia="仿宋" w:cs="Times New Roman"/>
          <w:b/>
          <w:bCs/>
          <w:sz w:val="32"/>
          <w:szCs w:val="32"/>
          <w:lang w:val="en-US" w:eastAsia="zh-CN"/>
        </w:rPr>
        <w:t>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环江毛南族自治县消防救援大队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广西交通投资集团河池高速公路运营有限公司水任收费站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广西交通投资集团河池高速公路运营有限公司都安北收费站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广西宜州农村合作银行营业部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壮乡英雄文化园</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十三、来宾市（4个）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广西来宾桂中农村合作银行营业部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广西交通投资集团柳州高速公路运营有限公司来宾分公司雅山服务区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广西交通投资集团柳州高速公路运营有限公司武宣分公司武宣南收费站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来宾市博物馆</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十四、崇左市（3个）</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广西壮族自治区民族医院神经内科五病区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凭祥边境检查站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龙州起义纪念馆</w:t>
      </w: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_GB2312" w:hAnsi="宋体" w:eastAsia="仿宋_GB2312" w:cs="Times New Roman"/>
          <w:b w:val="0"/>
          <w:kern w:val="2"/>
          <w:sz w:val="32"/>
          <w:szCs w:val="32"/>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A38DF96-41C6-4F3E-A770-4EEF3E26A0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0ADEBEBB-79D6-45AC-A0A2-41B49763E7FF}"/>
  </w:font>
  <w:font w:name="仿宋_GB2312">
    <w:panose1 w:val="02010609030101010101"/>
    <w:charset w:val="86"/>
    <w:family w:val="modern"/>
    <w:pitch w:val="default"/>
    <w:sig w:usb0="00000001" w:usb1="080E0000" w:usb2="00000000" w:usb3="00000000" w:csb0="00040000" w:csb1="00000000"/>
    <w:embedRegular r:id="rId3" w:fontKey="{3E5FECDA-220B-4814-9E9F-543B8C18ECEA}"/>
  </w:font>
  <w:font w:name="仿宋">
    <w:panose1 w:val="02010609060101010101"/>
    <w:charset w:val="86"/>
    <w:family w:val="auto"/>
    <w:pitch w:val="default"/>
    <w:sig w:usb0="800002BF" w:usb1="38CF7CFA" w:usb2="00000016" w:usb3="00000000" w:csb0="00040001" w:csb1="00000000"/>
    <w:embedRegular r:id="rId4" w:fontKey="{1028E648-20BA-460A-98CF-2D644415661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B1256"/>
    <w:multiLevelType w:val="singleLevel"/>
    <w:tmpl w:val="B4DB1256"/>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242DC"/>
    <w:rsid w:val="09D2199A"/>
    <w:rsid w:val="0BEA1783"/>
    <w:rsid w:val="0CA77690"/>
    <w:rsid w:val="0D9A596D"/>
    <w:rsid w:val="0E142D53"/>
    <w:rsid w:val="0EB145F3"/>
    <w:rsid w:val="0FB06655"/>
    <w:rsid w:val="1210568A"/>
    <w:rsid w:val="17A61780"/>
    <w:rsid w:val="1BBB0760"/>
    <w:rsid w:val="1EEE2849"/>
    <w:rsid w:val="1FE82673"/>
    <w:rsid w:val="225026E1"/>
    <w:rsid w:val="225708F2"/>
    <w:rsid w:val="2803698D"/>
    <w:rsid w:val="2C8278D9"/>
    <w:rsid w:val="31E27E3B"/>
    <w:rsid w:val="34765CB2"/>
    <w:rsid w:val="37026F36"/>
    <w:rsid w:val="40340075"/>
    <w:rsid w:val="405D0D80"/>
    <w:rsid w:val="41684E9A"/>
    <w:rsid w:val="449B4D83"/>
    <w:rsid w:val="48216BD2"/>
    <w:rsid w:val="48B80432"/>
    <w:rsid w:val="48CD5DB3"/>
    <w:rsid w:val="4B5844F0"/>
    <w:rsid w:val="4C7C7F92"/>
    <w:rsid w:val="4C8242DC"/>
    <w:rsid w:val="4CD469E0"/>
    <w:rsid w:val="4F6D7554"/>
    <w:rsid w:val="5041279A"/>
    <w:rsid w:val="5245582F"/>
    <w:rsid w:val="53164DE0"/>
    <w:rsid w:val="5945410D"/>
    <w:rsid w:val="595E34A4"/>
    <w:rsid w:val="5B3F7D02"/>
    <w:rsid w:val="5D224BC1"/>
    <w:rsid w:val="5FD804D1"/>
    <w:rsid w:val="614A000B"/>
    <w:rsid w:val="621E6A1D"/>
    <w:rsid w:val="6298368B"/>
    <w:rsid w:val="63627211"/>
    <w:rsid w:val="6B8B6143"/>
    <w:rsid w:val="6BFB0664"/>
    <w:rsid w:val="6F7B5513"/>
    <w:rsid w:val="72A57686"/>
    <w:rsid w:val="771A225F"/>
    <w:rsid w:val="773B40C4"/>
    <w:rsid w:val="7AA8766C"/>
    <w:rsid w:val="7B420F15"/>
    <w:rsid w:val="7BB026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0"/>
    <w:pPr>
      <w:keepNext/>
      <w:keepLines/>
      <w:spacing w:line="413" w:lineRule="auto"/>
      <w:jc w:val="left"/>
      <w:outlineLvl w:val="1"/>
    </w:pPr>
    <w:rPr>
      <w:rFonts w:ascii="Arial" w:hAnsi="Arial"/>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公1"/>
    <w:basedOn w:val="1"/>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2018-01-17T01:13:00Z</dcterms:created>
  <dc:creator>罗志强</dc:creator>
  <cp:lastModifiedBy>kq</cp:lastModifiedBy>
  <cp:lastPrinted>2021-12-20T07:25:00Z</cp:lastPrinted>
  <dcterms:modified xsi:type="dcterms:W3CDTF">2021-12-20T09:45:39Z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5CCCB11819F846BD83D12732785BAA0E</vt:lpwstr>
  </property>
</Properties>
</file>