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90" w:lineRule="exact"/>
        <w:ind w:right="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附件6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90" w:lineRule="exact"/>
        <w:ind w:right="0"/>
        <w:jc w:val="both"/>
        <w:rPr>
          <w:rFonts w:hint="eastAsia" w:ascii="Times New Roman" w:hAnsi="Times New Roman" w:eastAsia="仿宋_GB2312" w:cs="Times New Roman"/>
          <w:i w:val="0"/>
          <w:iCs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“全国优秀共青团干部”推荐名单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2558" w:leftChars="304" w:right="0" w:hanging="1920" w:hangingChars="600"/>
        <w:jc w:val="left"/>
        <w:textAlignment w:val="auto"/>
        <w:rPr>
          <w:rFonts w:hint="eastAsia" w:ascii="仿宋_GB2312" w:hAnsi="仿宋_GB2312" w:eastAsia="仿宋_GB2312" w:cs="仿宋_GB2312"/>
          <w:color w:val="auto"/>
          <w:sz w:val="32"/>
          <w:szCs w:val="32"/>
          <w:lang w:val="en-US" w:eastAsia="zh-CN"/>
        </w:rPr>
      </w:pPr>
    </w:p>
    <w:tbl>
      <w:tblPr>
        <w:tblStyle w:val="5"/>
        <w:tblW w:w="8380" w:type="dxa"/>
        <w:tblInd w:w="7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24"/>
        <w:gridCol w:w="6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exact"/>
        </w:trPr>
        <w:tc>
          <w:tcPr>
            <w:tcW w:w="2324"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韦佳平</w:t>
            </w:r>
          </w:p>
        </w:tc>
        <w:tc>
          <w:tcPr>
            <w:tcW w:w="6056"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广西壮族自治区大化瑶族自治县少工委副主任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4" w:hRule="exact"/>
        </w:trPr>
        <w:tc>
          <w:tcPr>
            <w:tcW w:w="2324"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覃  思（女）</w:t>
            </w:r>
          </w:p>
        </w:tc>
        <w:tc>
          <w:tcPr>
            <w:tcW w:w="6056"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广西机场管理集团南宁吴圩国际机场有限公司安全检查站团总支书记兼第一团支部书记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exact"/>
        </w:trPr>
        <w:tc>
          <w:tcPr>
            <w:tcW w:w="2324"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吴克涛</w:t>
            </w:r>
          </w:p>
        </w:tc>
        <w:tc>
          <w:tcPr>
            <w:tcW w:w="6056"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广西壮族自治区玉林高级中学附属初中团委书记、少先队大队辅导员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exact"/>
        </w:trPr>
        <w:tc>
          <w:tcPr>
            <w:tcW w:w="2324"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潘靖琳（女）</w:t>
            </w:r>
          </w:p>
        </w:tc>
        <w:tc>
          <w:tcPr>
            <w:tcW w:w="6056"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广西壮族自治区来宾市兴宾区教育团工委副书记、来宾市第七中学团委书记、少工委副主任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exact"/>
        </w:trPr>
        <w:tc>
          <w:tcPr>
            <w:tcW w:w="2324"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赵思聪（女）</w:t>
            </w:r>
          </w:p>
        </w:tc>
        <w:tc>
          <w:tcPr>
            <w:tcW w:w="6056"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广西壮族自治区桂林理工大学材料科学与工程学院团委书记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exact"/>
        </w:trPr>
        <w:tc>
          <w:tcPr>
            <w:tcW w:w="2324"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  恒（女）</w:t>
            </w:r>
          </w:p>
        </w:tc>
        <w:tc>
          <w:tcPr>
            <w:tcW w:w="6056"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团广西壮族自治区南宁市委员会组织部副部长、马山县古寨瑶族乡古棠村第一书记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exact"/>
        </w:trPr>
        <w:tc>
          <w:tcPr>
            <w:tcW w:w="2324"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罗述长</w:t>
            </w:r>
          </w:p>
        </w:tc>
        <w:tc>
          <w:tcPr>
            <w:tcW w:w="6056"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rPr>
            </w:pPr>
            <w:r>
              <w:rPr>
                <w:rFonts w:hint="eastAsia" w:ascii="仿宋_GB2312" w:hAnsi="仿宋_GB2312" w:eastAsia="仿宋_GB2312" w:cs="仿宋_GB2312"/>
                <w:i w:val="0"/>
                <w:iCs w:val="0"/>
                <w:color w:val="000000"/>
                <w:kern w:val="0"/>
                <w:sz w:val="32"/>
                <w:szCs w:val="32"/>
                <w:u w:val="none"/>
                <w:lang w:val="en-US" w:eastAsia="zh-CN" w:bidi="ar"/>
              </w:rPr>
              <w:t>广西昭平县鹊鸣春茶业有限公司党支部书记、团支部书记、总经理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exact"/>
        </w:trPr>
        <w:tc>
          <w:tcPr>
            <w:tcW w:w="2324"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李玉芳（女）</w:t>
            </w:r>
          </w:p>
        </w:tc>
        <w:tc>
          <w:tcPr>
            <w:tcW w:w="6056"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中国建筑五局华南公司广西分公司团委书记、综合办主任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exact"/>
        </w:trPr>
        <w:tc>
          <w:tcPr>
            <w:tcW w:w="2324"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秦  燕（女）</w:t>
            </w:r>
          </w:p>
        </w:tc>
        <w:tc>
          <w:tcPr>
            <w:tcW w:w="6056"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广西中医药大学第一附属医院团委书记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exact"/>
        </w:trPr>
        <w:tc>
          <w:tcPr>
            <w:tcW w:w="2324"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吕  琦（女）</w:t>
            </w:r>
          </w:p>
        </w:tc>
        <w:tc>
          <w:tcPr>
            <w:tcW w:w="6056" w:type="dxa"/>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广西壮族自治区百色职业学院团委书记</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pPr>
    </w:p>
    <w:p>
      <w:bookmarkStart w:id="0" w:name="_GoBack"/>
      <w:bookmarkEnd w:id="0"/>
    </w:p>
    <w:sectPr>
      <w:footerReference r:id="rId3" w:type="default"/>
      <w:pgSz w:w="11906" w:h="16838"/>
      <w:pgMar w:top="1984" w:right="1417" w:bottom="1701" w:left="1417" w:header="851" w:footer="1559"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2A5B1B7-81C9-4219-A037-2ADC67804D94}"/>
  </w:font>
  <w:font w:name="仿宋_GB2312">
    <w:altName w:val="仿宋"/>
    <w:panose1 w:val="02010609030101010101"/>
    <w:charset w:val="86"/>
    <w:family w:val="auto"/>
    <w:pitch w:val="default"/>
    <w:sig w:usb0="00000000" w:usb1="00000000" w:usb2="00000000" w:usb3="00000000" w:csb0="00040000" w:csb1="00000000"/>
    <w:embedRegular r:id="rId2" w:fontKey="{DC46C813-0929-449D-A861-263B86BEB6B6}"/>
  </w:font>
  <w:font w:name="方正小标宋简体">
    <w:panose1 w:val="02000000000000000000"/>
    <w:charset w:val="86"/>
    <w:family w:val="auto"/>
    <w:pitch w:val="default"/>
    <w:sig w:usb0="00000001" w:usb1="08000000" w:usb2="00000000" w:usb3="00000000" w:csb0="00040000" w:csb1="00000000"/>
    <w:embedRegular r:id="rId3" w:fontKey="{390A7EB4-FB64-46BF-97A2-365BD461C75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OTUzN2QyY2U1YzQzOWZiNmQwODVjNTQyYTU1YjQifQ=="/>
  </w:docVars>
  <w:rsids>
    <w:rsidRoot w:val="00000000"/>
    <w:rsid w:val="09C972E2"/>
    <w:rsid w:val="6185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2024-02-19T11:04:00Z</dcterms:created>
  <dc:creator>HW</dc:creator>
  <cp:lastModifiedBy>HW</cp:lastModifiedBy>
  <dcterms:modified xsi:type="dcterms:W3CDTF">2024-02-19T11:30:02Z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C1422F0C7BBC4B6A9F785B75CC587F05_12</vt:lpwstr>
  </property>
</Properties>
</file>